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D97" w:rsidRDefault="00A25D97" w:rsidP="00A25D97">
      <w:pPr>
        <w:jc w:val="center"/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</w:pPr>
    </w:p>
    <w:p w:rsidR="00A25D97" w:rsidRDefault="00A25D97" w:rsidP="00A25D97">
      <w:pPr>
        <w:jc w:val="center"/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</w:pPr>
    </w:p>
    <w:p w:rsidR="00A25D97" w:rsidRDefault="00A25D97" w:rsidP="00A25D97">
      <w:pPr>
        <w:jc w:val="center"/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</w:pPr>
    </w:p>
    <w:p w:rsidR="00A25D97" w:rsidRDefault="00A25D97" w:rsidP="00A25D97">
      <w:pPr>
        <w:jc w:val="center"/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</w:pPr>
    </w:p>
    <w:p w:rsidR="00A25D97" w:rsidRDefault="00A25D97" w:rsidP="00A25D97">
      <w:pPr>
        <w:jc w:val="center"/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</w:pPr>
    </w:p>
    <w:p w:rsidR="00A25D97" w:rsidRDefault="00A25D97" w:rsidP="00A25D97">
      <w:pPr>
        <w:jc w:val="center"/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</w:pPr>
    </w:p>
    <w:p w:rsidR="00A25D97" w:rsidRDefault="00A25D97" w:rsidP="00A25D97">
      <w:pPr>
        <w:jc w:val="center"/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</w:pPr>
    </w:p>
    <w:p w:rsidR="00A25D97" w:rsidRDefault="00A25D97" w:rsidP="00A25D97">
      <w:pPr>
        <w:jc w:val="center"/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</w:pPr>
    </w:p>
    <w:p w:rsidR="00A25D97" w:rsidRPr="00A25D97" w:rsidRDefault="00A25D97" w:rsidP="00A25D97">
      <w:pPr>
        <w:jc w:val="center"/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</w:pPr>
      <w:r w:rsidRPr="00A25D97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>Prenatal Alcohol Use</w:t>
      </w:r>
    </w:p>
    <w:p w:rsidR="00A25D97" w:rsidRPr="00A25D97" w:rsidRDefault="00A25D97" w:rsidP="00A25D97">
      <w:pPr>
        <w:jc w:val="center"/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</w:pPr>
      <w:r w:rsidRPr="00A25D97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>Student’s Name</w:t>
      </w:r>
    </w:p>
    <w:p w:rsidR="00A25D97" w:rsidRDefault="00A25D97" w:rsidP="00A25D97">
      <w:pPr>
        <w:jc w:val="center"/>
        <w:rPr>
          <w:rFonts w:ascii="Times New Roman" w:eastAsia="Times New Roman" w:hAnsi="Times New Roman" w:cs="Times New Roman"/>
          <w:b/>
          <w:color w:val="131313"/>
          <w:spacing w:val="-7"/>
          <w:kern w:val="36"/>
          <w:sz w:val="24"/>
          <w:szCs w:val="24"/>
        </w:rPr>
      </w:pPr>
      <w:r w:rsidRPr="00A25D97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>Institution</w:t>
      </w:r>
      <w:r>
        <w:rPr>
          <w:rFonts w:ascii="Times New Roman" w:eastAsia="Times New Roman" w:hAnsi="Times New Roman" w:cs="Times New Roman"/>
          <w:b/>
          <w:color w:val="131313"/>
          <w:spacing w:val="-7"/>
          <w:kern w:val="36"/>
          <w:sz w:val="24"/>
          <w:szCs w:val="24"/>
        </w:rPr>
        <w:br w:type="page"/>
      </w:r>
    </w:p>
    <w:p w:rsidR="00B40407" w:rsidRDefault="00B40407" w:rsidP="00B40407">
      <w:pPr>
        <w:spacing w:before="120" w:after="120" w:line="480" w:lineRule="auto"/>
        <w:jc w:val="center"/>
        <w:rPr>
          <w:rFonts w:ascii="Times New Roman" w:eastAsia="Times New Roman" w:hAnsi="Times New Roman" w:cs="Times New Roman"/>
          <w:b/>
          <w:color w:val="131313"/>
          <w:spacing w:val="-7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31313"/>
          <w:spacing w:val="-7"/>
          <w:kern w:val="36"/>
          <w:sz w:val="24"/>
          <w:szCs w:val="24"/>
        </w:rPr>
        <w:lastRenderedPageBreak/>
        <w:t>Prenatal Alcohol Use</w:t>
      </w:r>
    </w:p>
    <w:p w:rsidR="008E73F7" w:rsidRPr="00A26E7D" w:rsidRDefault="008E73F7" w:rsidP="00BD60AD">
      <w:pPr>
        <w:spacing w:before="120" w:after="120" w:line="480" w:lineRule="auto"/>
        <w:ind w:firstLine="720"/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</w:pPr>
      <w:r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Effects of teratogen on embryo </w:t>
      </w:r>
      <w:r w:rsidR="000B2396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and fetus </w:t>
      </w:r>
      <w:r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development during prenatal period is a topic that is extensively covered by </w:t>
      </w:r>
      <w:proofErr w:type="spellStart"/>
      <w:r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>Berk</w:t>
      </w:r>
      <w:proofErr w:type="spellEnd"/>
      <w:r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. </w:t>
      </w:r>
      <w:r w:rsidR="00A05418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The article selected for this assignment focuses on alcohol as one of the most commonly used teratogen. </w:t>
      </w:r>
      <w:r w:rsidR="008929A3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First off, </w:t>
      </w:r>
      <w:r w:rsidR="005C5813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a </w:t>
      </w:r>
      <w:r w:rsidR="008929A3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teratogen is defined as any agent that interferes with the development of a fetus or embryo. </w:t>
      </w:r>
      <w:r w:rsidR="00696563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>Teratogens may cause death</w:t>
      </w:r>
      <w:r w:rsidR="00604F64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 of the </w:t>
      </w:r>
      <w:r w:rsidR="00DA4494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>embryo</w:t>
      </w:r>
      <w:r w:rsidR="00696563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>, congenital abnormalities</w:t>
      </w:r>
      <w:r w:rsidR="00DA4494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 to the fetus</w:t>
      </w:r>
      <w:r w:rsidR="00696563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, and can also terminate the pregnancy entirely. </w:t>
      </w:r>
    </w:p>
    <w:p w:rsidR="00F30083" w:rsidRPr="00A26E7D" w:rsidRDefault="00F30083" w:rsidP="00BD60AD">
      <w:pPr>
        <w:spacing w:before="120" w:after="120" w:line="480" w:lineRule="auto"/>
        <w:jc w:val="center"/>
        <w:rPr>
          <w:rFonts w:ascii="Times New Roman" w:eastAsia="Times New Roman" w:hAnsi="Times New Roman" w:cs="Times New Roman"/>
          <w:b/>
          <w:color w:val="131313"/>
          <w:spacing w:val="-7"/>
          <w:kern w:val="36"/>
          <w:sz w:val="24"/>
          <w:szCs w:val="24"/>
        </w:rPr>
      </w:pPr>
      <w:r w:rsidRPr="00A26E7D">
        <w:rPr>
          <w:rFonts w:ascii="Times New Roman" w:eastAsia="Times New Roman" w:hAnsi="Times New Roman" w:cs="Times New Roman"/>
          <w:b/>
          <w:color w:val="131313"/>
          <w:spacing w:val="-7"/>
          <w:kern w:val="36"/>
          <w:sz w:val="24"/>
          <w:szCs w:val="24"/>
        </w:rPr>
        <w:t>Article Summary</w:t>
      </w:r>
    </w:p>
    <w:p w:rsidR="00A92E3C" w:rsidRPr="00A26E7D" w:rsidRDefault="00EA5721" w:rsidP="00BD60AD">
      <w:pPr>
        <w:spacing w:before="120" w:after="120" w:line="480" w:lineRule="auto"/>
        <w:ind w:firstLine="720"/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</w:pPr>
      <w:r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>The article reports on the findings obtained from a survey conducted on 471 pregnant women who consumed alcohol during pregnancy</w:t>
      </w:r>
      <w:r w:rsidR="00E66D27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 (</w:t>
      </w:r>
      <w:proofErr w:type="spellStart"/>
      <w:r w:rsidR="00E66D27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>Bandoli</w:t>
      </w:r>
      <w:proofErr w:type="spellEnd"/>
      <w:r w:rsidR="00E66D27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>, 2019)</w:t>
      </w:r>
      <w:r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. </w:t>
      </w:r>
      <w:r w:rsidR="00107561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The authors used the sample population to determine whether or not the amount of alcohol consumed determines the degree of effect it can cause on the developing fetus or embryo. </w:t>
      </w:r>
      <w:r w:rsidR="00A73EBD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The most important thing to understand from the course reading is that there are certain periods when teratogen are most dangerous. According to </w:t>
      </w:r>
      <w:proofErr w:type="spellStart"/>
      <w:r w:rsidR="00A73EBD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>Berk</w:t>
      </w:r>
      <w:proofErr w:type="spellEnd"/>
      <w:r w:rsidR="00834B52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 (1996)</w:t>
      </w:r>
      <w:r w:rsidR="00A73EBD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>, this period falls in between two and twelve weeks of fetal development al</w:t>
      </w:r>
      <w:r w:rsidR="00830373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>so known as the f</w:t>
      </w:r>
      <w:bookmarkStart w:id="0" w:name="_GoBack"/>
      <w:bookmarkEnd w:id="0"/>
      <w:r w:rsidR="00830373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>irst trimester which is a period when differentiation or major org</w:t>
      </w:r>
      <w:r w:rsidR="005D4E01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ans and systems of the fetus are developing. </w:t>
      </w:r>
    </w:p>
    <w:p w:rsidR="008D3BED" w:rsidRPr="00A26E7D" w:rsidRDefault="00D87EA0" w:rsidP="00BD60AD">
      <w:pPr>
        <w:spacing w:before="120" w:after="120" w:line="480" w:lineRule="auto"/>
        <w:ind w:firstLine="720"/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</w:pPr>
      <w:r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>The first consideration in regard to the effects alcohol has on the developing fetus is how it is distributed within the body onc</w:t>
      </w:r>
      <w:r w:rsidR="0050469C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e it is consumed by the mother. Alcohol is a solvent and a compound that is rapidly absorbed directly through the stomach. </w:t>
      </w:r>
      <w:r w:rsidR="00BC51B8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>The article reports that women who consumed alcohol more frequently, they are more likely to give birth to babies wi</w:t>
      </w:r>
      <w:r w:rsidR="00B138CC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th facial and congenital abnormalities. </w:t>
      </w:r>
    </w:p>
    <w:p w:rsidR="00865DFA" w:rsidRPr="00A26E7D" w:rsidRDefault="00E7738C" w:rsidP="00BD60AD">
      <w:pPr>
        <w:spacing w:before="120" w:after="120" w:line="480" w:lineRule="auto"/>
        <w:ind w:firstLine="720"/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</w:pPr>
      <w:r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In fact, the article puts it clear that binge drinking exposes a fetus to a high risk of developing </w:t>
      </w:r>
      <w:r w:rsidR="00865DFA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fetal alcohol spectrum disorder. This disorder can make an embryo develop </w:t>
      </w:r>
      <w:r w:rsidR="00591369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disproportionate face among other anomalies that may include heart conditions. Neurodevelopmental impairment is also a common </w:t>
      </w:r>
      <w:r w:rsidR="00CF1599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anomaly, which can result from heavy alcohol consumption by a pregnant woman. </w:t>
      </w:r>
      <w:r w:rsidR="007E42AF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The article found </w:t>
      </w:r>
      <w:r w:rsidR="007E42AF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lastRenderedPageBreak/>
        <w:t xml:space="preserve">that these abnormalities are common among first-grade children in the United States. In fact, </w:t>
      </w:r>
      <w:r w:rsidR="00ED281F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the article </w:t>
      </w:r>
      <w:r w:rsidR="007E42AF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reports that 1.1 percent to 5.0 percent of the kids have FASD hence </w:t>
      </w:r>
      <w:r w:rsidR="00C0479F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referring to condition </w:t>
      </w:r>
      <w:r w:rsidR="007E42AF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>as a major public health concern</w:t>
      </w:r>
      <w:r w:rsidR="00690965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 (</w:t>
      </w:r>
      <w:proofErr w:type="spellStart"/>
      <w:r w:rsidR="00690965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>Bandoli</w:t>
      </w:r>
      <w:proofErr w:type="spellEnd"/>
      <w:r w:rsidR="00690965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 et al, </w:t>
      </w:r>
      <w:r w:rsidR="00690965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>2019).</w:t>
      </w:r>
      <w:r w:rsidR="007E42AF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 </w:t>
      </w:r>
    </w:p>
    <w:p w:rsidR="007A38D0" w:rsidRPr="00A26E7D" w:rsidRDefault="00E728E4" w:rsidP="00BD60AD">
      <w:pPr>
        <w:spacing w:before="120" w:after="120" w:line="480" w:lineRule="auto"/>
        <w:ind w:firstLine="720"/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</w:pPr>
      <w:r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The issue reported on the article relates or connects to the course because the authors committed their efforts in </w:t>
      </w:r>
      <w:r w:rsidR="0086757E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>finding out</w:t>
      </w:r>
      <w:r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 how much alcohol can cause detrimental effects on a fetus and embryo. </w:t>
      </w:r>
      <w:r w:rsidR="00D90603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It also connects to the course because it reports on how alcohol alters things like </w:t>
      </w:r>
      <w:r w:rsidR="00161E5E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>implantation</w:t>
      </w:r>
      <w:r w:rsidR="00D90603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. </w:t>
      </w:r>
      <w:r w:rsidR="00161E5E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>In chapter three</w:t>
      </w:r>
      <w:r w:rsidR="008F33CB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, </w:t>
      </w:r>
      <w:proofErr w:type="spellStart"/>
      <w:r w:rsidR="008F33CB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>Berk</w:t>
      </w:r>
      <w:proofErr w:type="spellEnd"/>
      <w:r w:rsidR="008F33CB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 (1996) discusses </w:t>
      </w:r>
      <w:r w:rsidR="00054F90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>prenatal</w:t>
      </w:r>
      <w:r w:rsidR="009C3684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 development and explains that if something goes wrong at this period the fetus or embryo is more likely to die. </w:t>
      </w:r>
      <w:r w:rsidR="00A3167C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>It can also have major structural abnormalities in he</w:t>
      </w:r>
      <w:r w:rsidR="00E932FF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art, lungs, </w:t>
      </w:r>
      <w:r w:rsidR="00304C7E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and the </w:t>
      </w:r>
      <w:r w:rsidR="00E932FF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central nervous system. </w:t>
      </w:r>
      <w:r w:rsidR="00304C7E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>The central nervous system may not fully develop hen</w:t>
      </w:r>
      <w:r w:rsidR="00B73672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ce causing the infant to have </w:t>
      </w:r>
      <w:r w:rsidR="00304C7E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retarded </w:t>
      </w:r>
      <w:r w:rsidR="00B73672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>cognitive abilities.</w:t>
      </w:r>
      <w:r w:rsidR="00F77122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 </w:t>
      </w:r>
    </w:p>
    <w:p w:rsidR="003E1740" w:rsidRDefault="003E1740" w:rsidP="00BD60AD">
      <w:pPr>
        <w:spacing w:before="120" w:after="120" w:line="480" w:lineRule="auto"/>
        <w:ind w:firstLine="720"/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</w:pPr>
      <w:r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It also important to note here that alcohol contains some toxic compounds that affects neurodevelopmental process. The effect causes an infant to experience behavioral problems. </w:t>
      </w:r>
      <w:r w:rsidR="009F7B60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The article talks about how parents who consume alcohol </w:t>
      </w:r>
      <w:r w:rsidR="005869FE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tend to have </w:t>
      </w:r>
      <w:r w:rsidR="009F7B60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>a hard time managing</w:t>
      </w:r>
      <w:r w:rsidR="00A5719F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 </w:t>
      </w:r>
      <w:r w:rsidR="008F6C5E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some behaviors portrayed by their young children. The problem </w:t>
      </w:r>
      <w:r w:rsidR="00D844DC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>was</w:t>
      </w:r>
      <w:r w:rsidR="008F6C5E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 developed when the infant was</w:t>
      </w:r>
      <w:r w:rsidR="005E3675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 still</w:t>
      </w:r>
      <w:r w:rsidR="008F6C5E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 in the womb and </w:t>
      </w:r>
      <w:r w:rsidR="005F08E2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could be managed well if the parent understands how they risked the child to developing it. </w:t>
      </w:r>
      <w:r w:rsidR="00156797" w:rsidRPr="00A26E7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Behavioral theory discussed in the course materials help in the understanding of how infants develops behavioral disorders. </w:t>
      </w:r>
    </w:p>
    <w:p w:rsidR="002B730E" w:rsidRPr="004B3494" w:rsidRDefault="002B730E" w:rsidP="004B3494">
      <w:pPr>
        <w:spacing w:before="120" w:after="120" w:line="480" w:lineRule="auto"/>
        <w:jc w:val="center"/>
        <w:rPr>
          <w:rFonts w:ascii="Times New Roman" w:eastAsia="Times New Roman" w:hAnsi="Times New Roman" w:cs="Times New Roman"/>
          <w:b/>
          <w:color w:val="131313"/>
          <w:spacing w:val="-7"/>
          <w:kern w:val="36"/>
          <w:sz w:val="24"/>
          <w:szCs w:val="24"/>
        </w:rPr>
      </w:pPr>
      <w:r w:rsidRPr="004B3494">
        <w:rPr>
          <w:rFonts w:ascii="Times New Roman" w:eastAsia="Times New Roman" w:hAnsi="Times New Roman" w:cs="Times New Roman"/>
          <w:b/>
          <w:color w:val="131313"/>
          <w:spacing w:val="-7"/>
          <w:kern w:val="36"/>
          <w:sz w:val="24"/>
          <w:szCs w:val="24"/>
        </w:rPr>
        <w:t>Conclusion</w:t>
      </w:r>
    </w:p>
    <w:p w:rsidR="002B730E" w:rsidRPr="00A26E7D" w:rsidRDefault="003C3B7C" w:rsidP="00BD60AD">
      <w:pPr>
        <w:spacing w:before="120" w:after="120" w:line="480" w:lineRule="auto"/>
        <w:ind w:firstLine="720"/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>Alcohol is the most used teratogen. Frequent consumption can c</w:t>
      </w:r>
      <w:r w:rsidR="00405917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ause deformities during fetus development. For example, it can lead to a disproportionate face and retarded cognitive development. </w:t>
      </w:r>
      <w:r w:rsidR="002A3B95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The article has shown that large consumption of alcohol for the longest time risks the child to the development of </w:t>
      </w:r>
      <w:r w:rsidR="00682E82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FASD. </w:t>
      </w:r>
      <w:r w:rsidR="004B7AB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The authors </w:t>
      </w:r>
      <w:r w:rsidR="002F7927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>made use of</w:t>
      </w:r>
      <w:r w:rsidR="004B7ABD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 both cognitive and behavioral theories to explain </w:t>
      </w:r>
      <w:r w:rsidR="00C21BD3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>pa</w:t>
      </w:r>
      <w:r w:rsidR="00EE7BB0">
        <w:rPr>
          <w:rFonts w:ascii="Times New Roman" w:eastAsia="Times New Roman" w:hAnsi="Times New Roman" w:cs="Times New Roman"/>
          <w:color w:val="131313"/>
          <w:spacing w:val="-7"/>
          <w:kern w:val="36"/>
          <w:sz w:val="24"/>
          <w:szCs w:val="24"/>
        </w:rPr>
        <w:t xml:space="preserve">tterns of prenatal alcohol use and how it affects infant development. </w:t>
      </w:r>
    </w:p>
    <w:p w:rsidR="00C430D4" w:rsidRPr="00A26E7D" w:rsidRDefault="00690965" w:rsidP="00690965">
      <w:pPr>
        <w:jc w:val="center"/>
        <w:rPr>
          <w:rFonts w:ascii="Times New Roman" w:hAnsi="Times New Roman" w:cs="Times New Roman"/>
          <w:sz w:val="24"/>
          <w:szCs w:val="24"/>
        </w:rPr>
      </w:pPr>
      <w:r w:rsidRPr="00A26E7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690965" w:rsidRPr="00A26E7D" w:rsidRDefault="00690965" w:rsidP="00690965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A26E7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Bandoli</w:t>
      </w:r>
      <w:proofErr w:type="spellEnd"/>
      <w:r w:rsidRPr="00A26E7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G., Coles, C. D., </w:t>
      </w:r>
      <w:proofErr w:type="spellStart"/>
      <w:r w:rsidRPr="00A26E7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Kable</w:t>
      </w:r>
      <w:proofErr w:type="spellEnd"/>
      <w:r w:rsidRPr="00A26E7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J. A., </w:t>
      </w:r>
      <w:proofErr w:type="spellStart"/>
      <w:r w:rsidRPr="00A26E7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Wertelecki</w:t>
      </w:r>
      <w:proofErr w:type="spellEnd"/>
      <w:r w:rsidRPr="00A26E7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W., </w:t>
      </w:r>
      <w:proofErr w:type="spellStart"/>
      <w:r w:rsidRPr="00A26E7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Yevtus</w:t>
      </w:r>
      <w:r w:rsidRPr="00A26E7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hok</w:t>
      </w:r>
      <w:proofErr w:type="spellEnd"/>
      <w:r w:rsidRPr="00A26E7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L., </w:t>
      </w:r>
      <w:proofErr w:type="spellStart"/>
      <w:r w:rsidRPr="00A26E7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Zymak-Zakutnya</w:t>
      </w:r>
      <w:proofErr w:type="spellEnd"/>
      <w:r w:rsidRPr="00A26E7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N.,</w:t>
      </w:r>
      <w:r w:rsidRPr="00A26E7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CIFASD. (2019). Patterns of Prenatal Alcohol Use That Predict Infant Growth and Development. </w:t>
      </w:r>
      <w:r w:rsidRPr="00A26E7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Pediatrics</w:t>
      </w:r>
      <w:r w:rsidRPr="00A26E7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e20182399.</w:t>
      </w:r>
      <w:r w:rsidRPr="00A26E7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Retrieved from &lt;</w:t>
      </w:r>
      <w:r w:rsidRPr="00A26E7D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A26E7D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http://pediatrics.aappublications.org/content/early/2019/01/02/peds.2018-2399</w:t>
        </w:r>
      </w:hyperlink>
      <w:r w:rsidRPr="00A26E7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&gt;</w:t>
      </w:r>
    </w:p>
    <w:p w:rsidR="00690965" w:rsidRPr="00A26E7D" w:rsidRDefault="00161E5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26E7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Berk</w:t>
      </w:r>
      <w:proofErr w:type="spellEnd"/>
      <w:r w:rsidRPr="00A26E7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L. E. </w:t>
      </w:r>
      <w:r w:rsidRPr="00A26E7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(1996). </w:t>
      </w:r>
      <w:r w:rsidRPr="00A26E7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Infants, children, and adolescents</w:t>
      </w:r>
      <w:r w:rsidRPr="00A26E7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Boston: Allyn and Bacon.</w:t>
      </w:r>
    </w:p>
    <w:p w:rsidR="00F3752E" w:rsidRPr="00A26E7D" w:rsidRDefault="00F3752E">
      <w:pPr>
        <w:rPr>
          <w:rFonts w:ascii="Times New Roman" w:hAnsi="Times New Roman" w:cs="Times New Roman"/>
          <w:sz w:val="24"/>
          <w:szCs w:val="24"/>
        </w:rPr>
      </w:pPr>
    </w:p>
    <w:p w:rsidR="00F80B33" w:rsidRPr="00A26E7D" w:rsidRDefault="00961973">
      <w:pPr>
        <w:rPr>
          <w:rFonts w:ascii="Times New Roman" w:hAnsi="Times New Roman" w:cs="Times New Roman"/>
          <w:sz w:val="24"/>
          <w:szCs w:val="24"/>
        </w:rPr>
      </w:pPr>
      <w:r w:rsidRPr="00A26E7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F80B33" w:rsidRPr="00A26E7D" w:rsidSect="00BD60AD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4756" w:rsidRDefault="00EA4756" w:rsidP="00BD60AD">
      <w:pPr>
        <w:spacing w:after="0" w:line="240" w:lineRule="auto"/>
      </w:pPr>
      <w:r>
        <w:separator/>
      </w:r>
    </w:p>
  </w:endnote>
  <w:endnote w:type="continuationSeparator" w:id="0">
    <w:p w:rsidR="00EA4756" w:rsidRDefault="00EA4756" w:rsidP="00BD60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4756" w:rsidRDefault="00EA4756" w:rsidP="00BD60AD">
      <w:pPr>
        <w:spacing w:after="0" w:line="240" w:lineRule="auto"/>
      </w:pPr>
      <w:r>
        <w:separator/>
      </w:r>
    </w:p>
  </w:footnote>
  <w:footnote w:type="continuationSeparator" w:id="0">
    <w:p w:rsidR="00EA4756" w:rsidRDefault="00EA4756" w:rsidP="00BD60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1DA9" w:rsidRDefault="004A1DA9" w:rsidP="004A1DA9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34B52">
      <w:rPr>
        <w:noProof/>
      </w:rPr>
      <w:t>4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60AD" w:rsidRPr="00BD60AD" w:rsidRDefault="00BD60AD">
    <w:pPr>
      <w:pStyle w:val="Header"/>
      <w:rPr>
        <w:rFonts w:ascii="Times New Roman" w:hAnsi="Times New Roman" w:cs="Times New Roman"/>
        <w:sz w:val="24"/>
        <w:szCs w:val="24"/>
      </w:rPr>
    </w:pPr>
    <w:r w:rsidRPr="00BD60AD">
      <w:rPr>
        <w:rFonts w:ascii="Times New Roman" w:hAnsi="Times New Roman" w:cs="Times New Roman"/>
        <w:sz w:val="24"/>
        <w:szCs w:val="24"/>
      </w:rPr>
      <w:t>Running Head: PRENATAL ALCOHOL USE</w:t>
    </w:r>
    <w:r w:rsidRPr="00BD60AD">
      <w:rPr>
        <w:rFonts w:ascii="Times New Roman" w:hAnsi="Times New Roman" w:cs="Times New Roman"/>
        <w:sz w:val="24"/>
        <w:szCs w:val="24"/>
      </w:rPr>
      <w:tab/>
    </w:r>
    <w:r w:rsidRPr="00BD60AD">
      <w:rPr>
        <w:rFonts w:ascii="Times New Roman" w:hAnsi="Times New Roman" w:cs="Times New Roman"/>
        <w:sz w:val="24"/>
        <w:szCs w:val="24"/>
      </w:rPr>
      <w:tab/>
    </w:r>
    <w:r w:rsidRPr="00BD60AD">
      <w:rPr>
        <w:rFonts w:ascii="Times New Roman" w:hAnsi="Times New Roman" w:cs="Times New Roman"/>
        <w:sz w:val="24"/>
        <w:szCs w:val="24"/>
      </w:rPr>
      <w:fldChar w:fldCharType="begin"/>
    </w:r>
    <w:r w:rsidRPr="00BD60AD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BD60AD">
      <w:rPr>
        <w:rFonts w:ascii="Times New Roman" w:hAnsi="Times New Roman" w:cs="Times New Roman"/>
        <w:sz w:val="24"/>
        <w:szCs w:val="24"/>
      </w:rPr>
      <w:fldChar w:fldCharType="separate"/>
    </w:r>
    <w:r w:rsidR="00834B52">
      <w:rPr>
        <w:rFonts w:ascii="Times New Roman" w:hAnsi="Times New Roman" w:cs="Times New Roman"/>
        <w:noProof/>
        <w:sz w:val="24"/>
        <w:szCs w:val="24"/>
      </w:rPr>
      <w:t>1</w:t>
    </w:r>
    <w:r w:rsidRPr="00BD60AD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532FEF"/>
    <w:multiLevelType w:val="hybridMultilevel"/>
    <w:tmpl w:val="34E6B2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D72"/>
    <w:rsid w:val="0000401E"/>
    <w:rsid w:val="00004D2A"/>
    <w:rsid w:val="00011CFF"/>
    <w:rsid w:val="00026DA2"/>
    <w:rsid w:val="000271EA"/>
    <w:rsid w:val="00034B96"/>
    <w:rsid w:val="00050136"/>
    <w:rsid w:val="00054F90"/>
    <w:rsid w:val="000B2396"/>
    <w:rsid w:val="000F129D"/>
    <w:rsid w:val="00107561"/>
    <w:rsid w:val="00144026"/>
    <w:rsid w:val="00156797"/>
    <w:rsid w:val="00161E5E"/>
    <w:rsid w:val="00172908"/>
    <w:rsid w:val="001854AC"/>
    <w:rsid w:val="001A52CF"/>
    <w:rsid w:val="001D01BD"/>
    <w:rsid w:val="001F634A"/>
    <w:rsid w:val="00205B45"/>
    <w:rsid w:val="00207FBA"/>
    <w:rsid w:val="00227233"/>
    <w:rsid w:val="002275A6"/>
    <w:rsid w:val="002321BB"/>
    <w:rsid w:val="0027004C"/>
    <w:rsid w:val="002711E5"/>
    <w:rsid w:val="00296F18"/>
    <w:rsid w:val="00297017"/>
    <w:rsid w:val="002A3B95"/>
    <w:rsid w:val="002A69D6"/>
    <w:rsid w:val="002A7C7F"/>
    <w:rsid w:val="002B730E"/>
    <w:rsid w:val="002C335C"/>
    <w:rsid w:val="002D7CF6"/>
    <w:rsid w:val="002F7927"/>
    <w:rsid w:val="00304C7E"/>
    <w:rsid w:val="00307C27"/>
    <w:rsid w:val="003B1242"/>
    <w:rsid w:val="003C2CC2"/>
    <w:rsid w:val="003C3B7C"/>
    <w:rsid w:val="003E1740"/>
    <w:rsid w:val="004042FB"/>
    <w:rsid w:val="00405917"/>
    <w:rsid w:val="00410DEA"/>
    <w:rsid w:val="00420A52"/>
    <w:rsid w:val="0043034D"/>
    <w:rsid w:val="00433C3D"/>
    <w:rsid w:val="004351DD"/>
    <w:rsid w:val="00437799"/>
    <w:rsid w:val="0046410E"/>
    <w:rsid w:val="00474994"/>
    <w:rsid w:val="0049154A"/>
    <w:rsid w:val="004A1DA9"/>
    <w:rsid w:val="004B3494"/>
    <w:rsid w:val="004B7ABD"/>
    <w:rsid w:val="004C20E5"/>
    <w:rsid w:val="004D099C"/>
    <w:rsid w:val="004D17FC"/>
    <w:rsid w:val="004E178B"/>
    <w:rsid w:val="0050469C"/>
    <w:rsid w:val="00564A46"/>
    <w:rsid w:val="005869FE"/>
    <w:rsid w:val="00591369"/>
    <w:rsid w:val="00591AB3"/>
    <w:rsid w:val="005B4164"/>
    <w:rsid w:val="005C013A"/>
    <w:rsid w:val="005C4A17"/>
    <w:rsid w:val="005C5813"/>
    <w:rsid w:val="005D0437"/>
    <w:rsid w:val="005D4E01"/>
    <w:rsid w:val="005D6D72"/>
    <w:rsid w:val="005E3675"/>
    <w:rsid w:val="005F08E2"/>
    <w:rsid w:val="005F5755"/>
    <w:rsid w:val="00604F64"/>
    <w:rsid w:val="00617285"/>
    <w:rsid w:val="006200E1"/>
    <w:rsid w:val="00635E1E"/>
    <w:rsid w:val="006466B5"/>
    <w:rsid w:val="00682E82"/>
    <w:rsid w:val="00690965"/>
    <w:rsid w:val="00696563"/>
    <w:rsid w:val="006B151C"/>
    <w:rsid w:val="006B4978"/>
    <w:rsid w:val="006C603C"/>
    <w:rsid w:val="006E1AA5"/>
    <w:rsid w:val="00756E7A"/>
    <w:rsid w:val="0079417D"/>
    <w:rsid w:val="007A38D0"/>
    <w:rsid w:val="007B3250"/>
    <w:rsid w:val="007C111C"/>
    <w:rsid w:val="007E22C8"/>
    <w:rsid w:val="007E42AF"/>
    <w:rsid w:val="007F42B3"/>
    <w:rsid w:val="00830373"/>
    <w:rsid w:val="00830A37"/>
    <w:rsid w:val="00833784"/>
    <w:rsid w:val="00834B52"/>
    <w:rsid w:val="00857900"/>
    <w:rsid w:val="00865DFA"/>
    <w:rsid w:val="00866452"/>
    <w:rsid w:val="0086757E"/>
    <w:rsid w:val="008929A3"/>
    <w:rsid w:val="008934EB"/>
    <w:rsid w:val="008C6C6A"/>
    <w:rsid w:val="008D3BED"/>
    <w:rsid w:val="008E73F7"/>
    <w:rsid w:val="008F33CB"/>
    <w:rsid w:val="008F6C5E"/>
    <w:rsid w:val="008F6EF7"/>
    <w:rsid w:val="00954DF6"/>
    <w:rsid w:val="00955B04"/>
    <w:rsid w:val="00961973"/>
    <w:rsid w:val="009A3697"/>
    <w:rsid w:val="009B3526"/>
    <w:rsid w:val="009C3684"/>
    <w:rsid w:val="009F02A7"/>
    <w:rsid w:val="009F7B60"/>
    <w:rsid w:val="00A031D9"/>
    <w:rsid w:val="00A05418"/>
    <w:rsid w:val="00A25D97"/>
    <w:rsid w:val="00A26E7D"/>
    <w:rsid w:val="00A3167C"/>
    <w:rsid w:val="00A44A6E"/>
    <w:rsid w:val="00A5719F"/>
    <w:rsid w:val="00A65E08"/>
    <w:rsid w:val="00A70119"/>
    <w:rsid w:val="00A722F8"/>
    <w:rsid w:val="00A73EBD"/>
    <w:rsid w:val="00A92E3C"/>
    <w:rsid w:val="00A95035"/>
    <w:rsid w:val="00AB5EC4"/>
    <w:rsid w:val="00AC0F91"/>
    <w:rsid w:val="00AC5686"/>
    <w:rsid w:val="00AC7EAD"/>
    <w:rsid w:val="00B138CC"/>
    <w:rsid w:val="00B40407"/>
    <w:rsid w:val="00B72AB5"/>
    <w:rsid w:val="00B73672"/>
    <w:rsid w:val="00B82858"/>
    <w:rsid w:val="00B956F0"/>
    <w:rsid w:val="00BC51B8"/>
    <w:rsid w:val="00BD60AD"/>
    <w:rsid w:val="00C0479F"/>
    <w:rsid w:val="00C20E03"/>
    <w:rsid w:val="00C21BD3"/>
    <w:rsid w:val="00C31F60"/>
    <w:rsid w:val="00C430D4"/>
    <w:rsid w:val="00C46189"/>
    <w:rsid w:val="00C72F30"/>
    <w:rsid w:val="00C91322"/>
    <w:rsid w:val="00CA7261"/>
    <w:rsid w:val="00CD3CC5"/>
    <w:rsid w:val="00CF1599"/>
    <w:rsid w:val="00D01D1C"/>
    <w:rsid w:val="00D17F41"/>
    <w:rsid w:val="00D41B16"/>
    <w:rsid w:val="00D44B1A"/>
    <w:rsid w:val="00D844DC"/>
    <w:rsid w:val="00D87EA0"/>
    <w:rsid w:val="00D90603"/>
    <w:rsid w:val="00D92249"/>
    <w:rsid w:val="00DA4494"/>
    <w:rsid w:val="00DE51F8"/>
    <w:rsid w:val="00E0332B"/>
    <w:rsid w:val="00E37967"/>
    <w:rsid w:val="00E37E5C"/>
    <w:rsid w:val="00E66D27"/>
    <w:rsid w:val="00E728E4"/>
    <w:rsid w:val="00E7738C"/>
    <w:rsid w:val="00E932FF"/>
    <w:rsid w:val="00EA4756"/>
    <w:rsid w:val="00EA5721"/>
    <w:rsid w:val="00EB2073"/>
    <w:rsid w:val="00EC3D12"/>
    <w:rsid w:val="00ED1DEE"/>
    <w:rsid w:val="00ED281F"/>
    <w:rsid w:val="00EE7BB0"/>
    <w:rsid w:val="00EF15CE"/>
    <w:rsid w:val="00EF3392"/>
    <w:rsid w:val="00F30083"/>
    <w:rsid w:val="00F3752E"/>
    <w:rsid w:val="00F50A33"/>
    <w:rsid w:val="00F5508C"/>
    <w:rsid w:val="00F77122"/>
    <w:rsid w:val="00F80B33"/>
    <w:rsid w:val="00F871EA"/>
    <w:rsid w:val="00F90B50"/>
    <w:rsid w:val="00F9255D"/>
    <w:rsid w:val="00F93343"/>
    <w:rsid w:val="00F97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ED1E91-B129-4890-957B-1A7916A06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96F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7EA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90B5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96F1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BD60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60AD"/>
  </w:style>
  <w:style w:type="paragraph" w:styleId="Footer">
    <w:name w:val="footer"/>
    <w:basedOn w:val="Normal"/>
    <w:link w:val="FooterChar"/>
    <w:uiPriority w:val="99"/>
    <w:unhideWhenUsed/>
    <w:rsid w:val="00BD60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60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3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pediatrics.aappublications.org/content/early/2019/01/02/peds.2018-239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760</TotalTime>
  <Pages>4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</dc:creator>
  <cp:keywords/>
  <dc:description/>
  <cp:lastModifiedBy>Anne</cp:lastModifiedBy>
  <cp:revision>614</cp:revision>
  <dcterms:created xsi:type="dcterms:W3CDTF">2019-01-10T08:48:00Z</dcterms:created>
  <dcterms:modified xsi:type="dcterms:W3CDTF">2019-01-10T21:29:00Z</dcterms:modified>
</cp:coreProperties>
</file>